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EA78A">
      <w:pPr>
        <w:spacing w:line="420" w:lineRule="exact"/>
        <w:rPr>
          <w:rFonts w:ascii="方正小标宋_GBK" w:eastAsia="方正小标宋_GBK"/>
          <w:sz w:val="28"/>
          <w:szCs w:val="24"/>
        </w:rPr>
      </w:pPr>
      <w:r>
        <w:rPr>
          <w:rFonts w:hint="eastAsia" w:ascii="方正黑体_GBK" w:eastAsia="方正黑体_GBK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黑体_GBK" w:eastAsia="方正黑体_GBK"/>
          <w:color w:val="000000" w:themeColor="text1"/>
          <w:sz w:val="24"/>
          <w:szCs w:val="2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黑体_GBK" w:eastAsia="方正黑体_GBK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：</w:t>
      </w:r>
    </w:p>
    <w:p w14:paraId="5B6CB3F0">
      <w:pPr>
        <w:tabs>
          <w:tab w:val="left" w:pos="567"/>
        </w:tabs>
        <w:spacing w:after="156" w:afterLines="50" w:line="560" w:lineRule="exact"/>
        <w:jc w:val="center"/>
        <w:rPr>
          <w:rFonts w:ascii="方正仿宋_GBK" w:eastAsia="方正仿宋_GBK"/>
          <w:b/>
          <w:sz w:val="28"/>
          <w:szCs w:val="28"/>
        </w:rPr>
      </w:pPr>
      <w:r>
        <w:rPr>
          <w:rFonts w:hint="eastAsia" w:ascii="方正小标宋_GBK" w:eastAsia="方正小标宋_GBK"/>
          <w:sz w:val="32"/>
          <w:szCs w:val="28"/>
        </w:rPr>
        <w:t>20</w:t>
      </w:r>
      <w:r>
        <w:rPr>
          <w:rFonts w:ascii="方正小标宋_GBK" w:eastAsia="方正小标宋_GBK"/>
          <w:sz w:val="32"/>
          <w:szCs w:val="28"/>
        </w:rPr>
        <w:t>2</w:t>
      </w:r>
      <w:r>
        <w:rPr>
          <w:rFonts w:hint="eastAsia" w:ascii="方正小标宋_GBK" w:eastAsia="方正小标宋_GBK"/>
          <w:sz w:val="32"/>
          <w:szCs w:val="28"/>
          <w:lang w:val="en-US" w:eastAsia="zh-CN"/>
        </w:rPr>
        <w:t>5</w:t>
      </w:r>
      <w:r>
        <w:rPr>
          <w:rFonts w:hint="eastAsia" w:ascii="方正小标宋_GBK" w:eastAsia="方正小标宋_GBK"/>
          <w:sz w:val="32"/>
          <w:szCs w:val="28"/>
        </w:rPr>
        <w:t>年高等教育事业统计调查表填报任务分解表</w:t>
      </w:r>
    </w:p>
    <w:tbl>
      <w:tblPr>
        <w:tblStyle w:val="5"/>
        <w:tblW w:w="504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449"/>
        <w:gridCol w:w="4516"/>
        <w:gridCol w:w="3163"/>
      </w:tblGrid>
      <w:tr w14:paraId="70163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8" w:type="dxa"/>
            <w:vAlign w:val="center"/>
          </w:tcPr>
          <w:p w14:paraId="5FA0CCF4">
            <w:pPr>
              <w:widowControl/>
              <w:spacing w:line="240" w:lineRule="exact"/>
              <w:jc w:val="center"/>
              <w:rPr>
                <w:rFonts w:ascii="宋体" w:hAnsi="宋体" w:eastAsia="方正黑体_GBK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黑体_GBK" w:cs="宋体"/>
                <w:bCs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1449" w:type="dxa"/>
            <w:shd w:val="clear" w:color="auto" w:fill="auto"/>
            <w:noWrap/>
            <w:vAlign w:val="center"/>
          </w:tcPr>
          <w:p w14:paraId="721BC949">
            <w:pPr>
              <w:widowControl/>
              <w:spacing w:line="240" w:lineRule="exact"/>
              <w:jc w:val="center"/>
              <w:rPr>
                <w:rFonts w:ascii="宋体" w:hAnsi="宋体" w:eastAsia="方正黑体_GBK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黑体_GBK" w:cs="宋体"/>
                <w:bCs/>
                <w:color w:val="000000"/>
                <w:kern w:val="0"/>
                <w:szCs w:val="21"/>
              </w:rPr>
              <w:t>表号</w:t>
            </w:r>
          </w:p>
        </w:tc>
        <w:tc>
          <w:tcPr>
            <w:tcW w:w="4516" w:type="dxa"/>
            <w:shd w:val="clear" w:color="auto" w:fill="auto"/>
            <w:noWrap/>
            <w:vAlign w:val="center"/>
          </w:tcPr>
          <w:p w14:paraId="737012E5">
            <w:pPr>
              <w:widowControl/>
              <w:spacing w:line="280" w:lineRule="exact"/>
              <w:jc w:val="center"/>
              <w:rPr>
                <w:rFonts w:ascii="宋体" w:hAnsi="宋体" w:eastAsia="方正黑体_GBK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黑体_GBK" w:cs="宋体"/>
                <w:bCs/>
                <w:color w:val="000000"/>
                <w:kern w:val="0"/>
                <w:szCs w:val="21"/>
              </w:rPr>
              <w:t>表名</w:t>
            </w:r>
          </w:p>
        </w:tc>
        <w:tc>
          <w:tcPr>
            <w:tcW w:w="3163" w:type="dxa"/>
            <w:shd w:val="clear" w:color="auto" w:fill="auto"/>
            <w:noWrap/>
            <w:vAlign w:val="center"/>
          </w:tcPr>
          <w:p w14:paraId="228CC558">
            <w:pPr>
              <w:widowControl/>
              <w:spacing w:line="240" w:lineRule="exact"/>
              <w:jc w:val="center"/>
              <w:rPr>
                <w:rFonts w:ascii="宋体" w:hAnsi="宋体" w:eastAsia="方正黑体_GBK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黑体_GBK" w:cs="宋体"/>
                <w:bCs/>
                <w:color w:val="000000"/>
                <w:kern w:val="0"/>
                <w:szCs w:val="21"/>
              </w:rPr>
              <w:t>责任单位</w:t>
            </w:r>
          </w:p>
        </w:tc>
      </w:tr>
      <w:tr w14:paraId="5CBFF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48" w:type="dxa"/>
            <w:vMerge w:val="restart"/>
            <w:vAlign w:val="center"/>
          </w:tcPr>
          <w:p w14:paraId="6A63BED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基本情况</w:t>
            </w:r>
          </w:p>
        </w:tc>
        <w:tc>
          <w:tcPr>
            <w:tcW w:w="1449" w:type="dxa"/>
            <w:shd w:val="clear" w:color="auto" w:fill="auto"/>
            <w:noWrap/>
            <w:vAlign w:val="center"/>
          </w:tcPr>
          <w:p w14:paraId="43E6E45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教基1001</w:t>
            </w:r>
          </w:p>
        </w:tc>
        <w:tc>
          <w:tcPr>
            <w:tcW w:w="4516" w:type="dxa"/>
            <w:shd w:val="clear" w:color="auto" w:fill="auto"/>
            <w:noWrap/>
            <w:vAlign w:val="center"/>
          </w:tcPr>
          <w:p w14:paraId="6DF5B27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学校基本情况</w:t>
            </w:r>
          </w:p>
        </w:tc>
        <w:tc>
          <w:tcPr>
            <w:tcW w:w="3163" w:type="dxa"/>
            <w:shd w:val="clear" w:color="auto" w:fill="auto"/>
            <w:noWrap/>
            <w:vAlign w:val="center"/>
          </w:tcPr>
          <w:p w14:paraId="344356C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发规处</w:t>
            </w:r>
          </w:p>
        </w:tc>
      </w:tr>
      <w:tr w14:paraId="7193C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48" w:type="dxa"/>
            <w:vMerge w:val="continue"/>
            <w:vAlign w:val="center"/>
          </w:tcPr>
          <w:p w14:paraId="1B48CB6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  <w:noWrap/>
            <w:vAlign w:val="center"/>
          </w:tcPr>
          <w:p w14:paraId="765A043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教基1304</w:t>
            </w:r>
          </w:p>
        </w:tc>
        <w:tc>
          <w:tcPr>
            <w:tcW w:w="4516" w:type="dxa"/>
            <w:shd w:val="clear" w:color="auto" w:fill="auto"/>
            <w:noWrap/>
            <w:vAlign w:val="center"/>
          </w:tcPr>
          <w:p w14:paraId="054118E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高等教育学校基本情况</w:t>
            </w:r>
          </w:p>
        </w:tc>
        <w:tc>
          <w:tcPr>
            <w:tcW w:w="3163" w:type="dxa"/>
            <w:shd w:val="clear" w:color="auto" w:fill="auto"/>
            <w:noWrap/>
            <w:vAlign w:val="center"/>
          </w:tcPr>
          <w:p w14:paraId="2C210BF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发规处</w:t>
            </w:r>
          </w:p>
        </w:tc>
      </w:tr>
      <w:tr w14:paraId="07400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48" w:type="dxa"/>
            <w:vAlign w:val="center"/>
          </w:tcPr>
          <w:p w14:paraId="4CC7387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班额情况</w:t>
            </w:r>
          </w:p>
        </w:tc>
        <w:tc>
          <w:tcPr>
            <w:tcW w:w="1449" w:type="dxa"/>
            <w:shd w:val="clear" w:color="auto" w:fill="auto"/>
            <w:noWrap/>
            <w:vAlign w:val="center"/>
          </w:tcPr>
          <w:p w14:paraId="31A8B95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教基2310</w:t>
            </w:r>
          </w:p>
        </w:tc>
        <w:tc>
          <w:tcPr>
            <w:tcW w:w="4516" w:type="dxa"/>
            <w:shd w:val="clear" w:color="auto" w:fill="auto"/>
            <w:noWrap/>
            <w:vAlign w:val="center"/>
          </w:tcPr>
          <w:p w14:paraId="0C4D5D6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高等教育班额</w:t>
            </w:r>
          </w:p>
        </w:tc>
        <w:tc>
          <w:tcPr>
            <w:tcW w:w="3163" w:type="dxa"/>
            <w:shd w:val="clear" w:color="auto" w:fill="auto"/>
            <w:noWrap/>
            <w:vAlign w:val="center"/>
          </w:tcPr>
          <w:p w14:paraId="194221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教务处</w:t>
            </w:r>
          </w:p>
        </w:tc>
      </w:tr>
      <w:tr w14:paraId="4D802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48" w:type="dxa"/>
            <w:vMerge w:val="restart"/>
            <w:vAlign w:val="center"/>
          </w:tcPr>
          <w:p w14:paraId="20BACA4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情况</w:t>
            </w:r>
          </w:p>
        </w:tc>
        <w:tc>
          <w:tcPr>
            <w:tcW w:w="1449" w:type="dxa"/>
            <w:shd w:val="clear" w:color="auto" w:fill="auto"/>
            <w:noWrap/>
            <w:vAlign w:val="center"/>
          </w:tcPr>
          <w:p w14:paraId="1C74881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教基3326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（含校区和续表）</w:t>
            </w:r>
          </w:p>
        </w:tc>
        <w:tc>
          <w:tcPr>
            <w:tcW w:w="4516" w:type="dxa"/>
            <w:shd w:val="clear" w:color="auto" w:fill="auto"/>
            <w:noWrap/>
            <w:vAlign w:val="center"/>
          </w:tcPr>
          <w:p w14:paraId="6724903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普通本科分专业学生数</w:t>
            </w:r>
          </w:p>
        </w:tc>
        <w:tc>
          <w:tcPr>
            <w:tcW w:w="3163" w:type="dxa"/>
            <w:shd w:val="clear" w:color="auto" w:fill="auto"/>
            <w:noWrap/>
            <w:vAlign w:val="center"/>
          </w:tcPr>
          <w:p w14:paraId="03042D5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教务处</w:t>
            </w:r>
          </w:p>
        </w:tc>
      </w:tr>
      <w:tr w14:paraId="428B5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48" w:type="dxa"/>
            <w:vMerge w:val="continue"/>
            <w:vAlign w:val="center"/>
          </w:tcPr>
          <w:p w14:paraId="698D595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  <w:noWrap/>
            <w:vAlign w:val="center"/>
          </w:tcPr>
          <w:p w14:paraId="27CF420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教基3327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（含校区和续表）</w:t>
            </w:r>
          </w:p>
        </w:tc>
        <w:tc>
          <w:tcPr>
            <w:tcW w:w="4516" w:type="dxa"/>
            <w:shd w:val="clear" w:color="auto" w:fill="auto"/>
            <w:noWrap/>
            <w:vAlign w:val="center"/>
          </w:tcPr>
          <w:p w14:paraId="228DE82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成人专科分专业学生数</w:t>
            </w:r>
          </w:p>
        </w:tc>
        <w:tc>
          <w:tcPr>
            <w:tcW w:w="3163" w:type="dxa"/>
            <w:vMerge w:val="restart"/>
            <w:shd w:val="clear" w:color="auto" w:fill="auto"/>
            <w:noWrap/>
            <w:vAlign w:val="center"/>
          </w:tcPr>
          <w:p w14:paraId="6781BB32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国继学院</w:t>
            </w:r>
          </w:p>
        </w:tc>
      </w:tr>
      <w:tr w14:paraId="5A00F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48" w:type="dxa"/>
            <w:vMerge w:val="continue"/>
            <w:vAlign w:val="center"/>
          </w:tcPr>
          <w:p w14:paraId="01F61C0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  <w:noWrap/>
            <w:vAlign w:val="center"/>
          </w:tcPr>
          <w:p w14:paraId="142FF73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教基3328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（含校区和续表）</w:t>
            </w:r>
          </w:p>
        </w:tc>
        <w:tc>
          <w:tcPr>
            <w:tcW w:w="4516" w:type="dxa"/>
            <w:shd w:val="clear" w:color="auto" w:fill="auto"/>
            <w:noWrap/>
            <w:vAlign w:val="center"/>
          </w:tcPr>
          <w:p w14:paraId="166709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成人本科分专业学生数</w:t>
            </w:r>
          </w:p>
        </w:tc>
        <w:tc>
          <w:tcPr>
            <w:tcW w:w="3163" w:type="dxa"/>
            <w:vMerge w:val="continue"/>
            <w:shd w:val="clear" w:color="auto" w:fill="auto"/>
            <w:noWrap/>
            <w:vAlign w:val="center"/>
          </w:tcPr>
          <w:p w14:paraId="783851B8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A826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48" w:type="dxa"/>
            <w:vMerge w:val="continue"/>
            <w:vAlign w:val="center"/>
          </w:tcPr>
          <w:p w14:paraId="5585265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  <w:noWrap/>
            <w:vAlign w:val="center"/>
          </w:tcPr>
          <w:p w14:paraId="005852C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教基3334</w:t>
            </w:r>
          </w:p>
        </w:tc>
        <w:tc>
          <w:tcPr>
            <w:tcW w:w="4516" w:type="dxa"/>
            <w:shd w:val="clear" w:color="auto" w:fill="auto"/>
            <w:noWrap/>
            <w:vAlign w:val="center"/>
          </w:tcPr>
          <w:p w14:paraId="3EEA71E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高等教育分年龄在校学生数</w:t>
            </w:r>
          </w:p>
        </w:tc>
        <w:tc>
          <w:tcPr>
            <w:tcW w:w="3163" w:type="dxa"/>
            <w:vMerge w:val="restart"/>
            <w:shd w:val="clear" w:color="auto" w:fill="auto"/>
            <w:noWrap/>
            <w:vAlign w:val="center"/>
          </w:tcPr>
          <w:p w14:paraId="5A855B1A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教务处（普通本科）</w:t>
            </w:r>
          </w:p>
          <w:p w14:paraId="7DB9BF2E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国继学院（成人本专科）</w:t>
            </w:r>
          </w:p>
        </w:tc>
      </w:tr>
      <w:tr w14:paraId="3409F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48" w:type="dxa"/>
            <w:vMerge w:val="continue"/>
            <w:vAlign w:val="center"/>
          </w:tcPr>
          <w:p w14:paraId="40C362A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  <w:noWrap/>
            <w:vAlign w:val="center"/>
          </w:tcPr>
          <w:p w14:paraId="06C470F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教基3335</w:t>
            </w:r>
          </w:p>
        </w:tc>
        <w:tc>
          <w:tcPr>
            <w:tcW w:w="4516" w:type="dxa"/>
            <w:shd w:val="clear" w:color="auto" w:fill="auto"/>
            <w:noWrap/>
            <w:vAlign w:val="center"/>
          </w:tcPr>
          <w:p w14:paraId="0471AB1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高等教育招生、在校生来源情况</w:t>
            </w:r>
          </w:p>
        </w:tc>
        <w:tc>
          <w:tcPr>
            <w:tcW w:w="3163" w:type="dxa"/>
            <w:vMerge w:val="continue"/>
            <w:shd w:val="clear" w:color="auto" w:fill="auto"/>
            <w:noWrap/>
            <w:vAlign w:val="center"/>
          </w:tcPr>
          <w:p w14:paraId="7296CC65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2EC0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48" w:type="dxa"/>
            <w:vMerge w:val="continue"/>
            <w:vAlign w:val="center"/>
          </w:tcPr>
          <w:p w14:paraId="580FE6E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  <w:noWrap/>
            <w:vAlign w:val="center"/>
          </w:tcPr>
          <w:p w14:paraId="2347956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教基3338</w:t>
            </w:r>
          </w:p>
        </w:tc>
        <w:tc>
          <w:tcPr>
            <w:tcW w:w="4516" w:type="dxa"/>
            <w:shd w:val="clear" w:color="auto" w:fill="auto"/>
            <w:noWrap/>
            <w:vAlign w:val="center"/>
          </w:tcPr>
          <w:p w14:paraId="52A48F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普通本科、高职本科录取类型来源情况</w:t>
            </w:r>
          </w:p>
        </w:tc>
        <w:tc>
          <w:tcPr>
            <w:tcW w:w="3163" w:type="dxa"/>
            <w:vMerge w:val="restart"/>
            <w:shd w:val="clear" w:color="auto" w:fill="auto"/>
            <w:noWrap/>
            <w:vAlign w:val="center"/>
          </w:tcPr>
          <w:p w14:paraId="34BF4B5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教务处</w:t>
            </w:r>
          </w:p>
        </w:tc>
      </w:tr>
      <w:tr w14:paraId="2FB95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48" w:type="dxa"/>
            <w:vMerge w:val="continue"/>
            <w:vAlign w:val="center"/>
          </w:tcPr>
          <w:p w14:paraId="360EE64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  <w:noWrap/>
            <w:vAlign w:val="center"/>
          </w:tcPr>
          <w:p w14:paraId="49EDB0B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教基3339</w:t>
            </w:r>
          </w:p>
        </w:tc>
        <w:tc>
          <w:tcPr>
            <w:tcW w:w="4516" w:type="dxa"/>
            <w:shd w:val="clear" w:color="auto" w:fill="auto"/>
            <w:noWrap/>
            <w:vAlign w:val="center"/>
          </w:tcPr>
          <w:p w14:paraId="35DCFAB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普通本科、高职本科招生类型来源情况</w:t>
            </w:r>
          </w:p>
        </w:tc>
        <w:tc>
          <w:tcPr>
            <w:tcW w:w="3163" w:type="dxa"/>
            <w:vMerge w:val="continue"/>
            <w:shd w:val="clear" w:color="auto" w:fill="auto"/>
            <w:noWrap/>
            <w:vAlign w:val="center"/>
          </w:tcPr>
          <w:p w14:paraId="2479BB7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F7B2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8" w:type="dxa"/>
            <w:vMerge w:val="continue"/>
            <w:vAlign w:val="center"/>
          </w:tcPr>
          <w:p w14:paraId="5491BB7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  <w:noWrap/>
            <w:vAlign w:val="center"/>
          </w:tcPr>
          <w:p w14:paraId="4976D71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教基3040</w:t>
            </w:r>
          </w:p>
        </w:tc>
        <w:tc>
          <w:tcPr>
            <w:tcW w:w="4516" w:type="dxa"/>
            <w:shd w:val="clear" w:color="auto" w:fill="auto"/>
            <w:noWrap/>
            <w:vAlign w:val="center"/>
          </w:tcPr>
          <w:p w14:paraId="4A9E0DB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学生变动情况</w:t>
            </w:r>
          </w:p>
        </w:tc>
        <w:tc>
          <w:tcPr>
            <w:tcW w:w="3163" w:type="dxa"/>
            <w:shd w:val="clear" w:color="auto" w:fill="auto"/>
            <w:noWrap/>
            <w:vAlign w:val="center"/>
          </w:tcPr>
          <w:p w14:paraId="2293032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教务处（普通本科）</w:t>
            </w:r>
          </w:p>
          <w:p w14:paraId="512C755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国继学院（成人本专科）</w:t>
            </w:r>
          </w:p>
        </w:tc>
      </w:tr>
      <w:tr w14:paraId="2E873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48" w:type="dxa"/>
            <w:vMerge w:val="continue"/>
            <w:vAlign w:val="center"/>
          </w:tcPr>
          <w:p w14:paraId="0461201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  <w:noWrap/>
            <w:vAlign w:val="center"/>
          </w:tcPr>
          <w:p w14:paraId="006FB7D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教基3041</w:t>
            </w:r>
          </w:p>
        </w:tc>
        <w:tc>
          <w:tcPr>
            <w:tcW w:w="4516" w:type="dxa"/>
            <w:shd w:val="clear" w:color="auto" w:fill="auto"/>
            <w:noWrap/>
            <w:vAlign w:val="center"/>
          </w:tcPr>
          <w:p w14:paraId="26FC2F5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在校生中死亡的主要原因</w:t>
            </w:r>
          </w:p>
        </w:tc>
        <w:tc>
          <w:tcPr>
            <w:tcW w:w="3163" w:type="dxa"/>
            <w:shd w:val="clear" w:color="auto" w:fill="auto"/>
            <w:noWrap/>
            <w:vAlign w:val="center"/>
          </w:tcPr>
          <w:p w14:paraId="5376236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教务处</w:t>
            </w:r>
          </w:p>
        </w:tc>
      </w:tr>
      <w:tr w14:paraId="2E1CC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48" w:type="dxa"/>
            <w:vMerge w:val="continue"/>
            <w:vAlign w:val="center"/>
          </w:tcPr>
          <w:p w14:paraId="235F737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  <w:noWrap/>
            <w:vAlign w:val="center"/>
          </w:tcPr>
          <w:p w14:paraId="498CFBB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教基3343</w:t>
            </w:r>
          </w:p>
        </w:tc>
        <w:tc>
          <w:tcPr>
            <w:tcW w:w="4516" w:type="dxa"/>
            <w:shd w:val="clear" w:color="auto" w:fill="auto"/>
            <w:noWrap/>
            <w:vAlign w:val="center"/>
          </w:tcPr>
          <w:p w14:paraId="442141F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职业教育学生、高等教育学生休退学的主要原因</w:t>
            </w:r>
          </w:p>
        </w:tc>
        <w:tc>
          <w:tcPr>
            <w:tcW w:w="3163" w:type="dxa"/>
            <w:vMerge w:val="restart"/>
            <w:shd w:val="clear" w:color="auto" w:fill="auto"/>
            <w:noWrap/>
            <w:vAlign w:val="center"/>
          </w:tcPr>
          <w:p w14:paraId="4F691C0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教务处（普通本科）</w:t>
            </w:r>
          </w:p>
          <w:p w14:paraId="3277A31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国继学院（成人本专科）</w:t>
            </w:r>
          </w:p>
        </w:tc>
      </w:tr>
      <w:tr w14:paraId="78309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48" w:type="dxa"/>
            <w:vMerge w:val="continue"/>
            <w:vAlign w:val="center"/>
          </w:tcPr>
          <w:p w14:paraId="487524A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  <w:noWrap/>
            <w:vAlign w:val="center"/>
          </w:tcPr>
          <w:p w14:paraId="59E34B6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教基3045</w:t>
            </w:r>
          </w:p>
        </w:tc>
        <w:tc>
          <w:tcPr>
            <w:tcW w:w="4516" w:type="dxa"/>
            <w:shd w:val="clear" w:color="auto" w:fill="auto"/>
            <w:noWrap/>
            <w:vAlign w:val="center"/>
          </w:tcPr>
          <w:p w14:paraId="32521AE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在校生中其他情况</w:t>
            </w:r>
          </w:p>
        </w:tc>
        <w:tc>
          <w:tcPr>
            <w:tcW w:w="3163" w:type="dxa"/>
            <w:vMerge w:val="continue"/>
            <w:shd w:val="clear" w:color="auto" w:fill="auto"/>
            <w:noWrap/>
            <w:vAlign w:val="center"/>
          </w:tcPr>
          <w:p w14:paraId="3E8EEC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7B90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48" w:type="dxa"/>
            <w:vMerge w:val="continue"/>
            <w:vAlign w:val="center"/>
          </w:tcPr>
          <w:p w14:paraId="0E398DB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  <w:noWrap/>
            <w:vAlign w:val="center"/>
          </w:tcPr>
          <w:p w14:paraId="2EDE5B8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教基3046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（含校区表）</w:t>
            </w:r>
          </w:p>
        </w:tc>
        <w:tc>
          <w:tcPr>
            <w:tcW w:w="4516" w:type="dxa"/>
            <w:shd w:val="clear" w:color="auto" w:fill="auto"/>
            <w:noWrap/>
            <w:vAlign w:val="center"/>
          </w:tcPr>
          <w:p w14:paraId="47EB251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国际学生基本情况</w:t>
            </w:r>
          </w:p>
        </w:tc>
        <w:tc>
          <w:tcPr>
            <w:tcW w:w="3163" w:type="dxa"/>
            <w:vMerge w:val="restart"/>
            <w:shd w:val="clear" w:color="auto" w:fill="auto"/>
            <w:noWrap/>
            <w:vAlign w:val="center"/>
          </w:tcPr>
          <w:p w14:paraId="2C7CD017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国继学院</w:t>
            </w:r>
          </w:p>
        </w:tc>
      </w:tr>
      <w:tr w14:paraId="6D959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48" w:type="dxa"/>
            <w:vMerge w:val="continue"/>
            <w:vAlign w:val="center"/>
          </w:tcPr>
          <w:p w14:paraId="77BBCEB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  <w:noWrap/>
            <w:vAlign w:val="center"/>
          </w:tcPr>
          <w:p w14:paraId="778CDB6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教基3347</w:t>
            </w:r>
          </w:p>
        </w:tc>
        <w:tc>
          <w:tcPr>
            <w:tcW w:w="4516" w:type="dxa"/>
            <w:shd w:val="clear" w:color="auto" w:fill="auto"/>
            <w:noWrap/>
            <w:vAlign w:val="center"/>
          </w:tcPr>
          <w:p w14:paraId="7ABBA75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对外开展培训情况</w:t>
            </w:r>
          </w:p>
        </w:tc>
        <w:tc>
          <w:tcPr>
            <w:tcW w:w="3163" w:type="dxa"/>
            <w:vMerge w:val="continue"/>
            <w:shd w:val="clear" w:color="auto" w:fill="auto"/>
            <w:noWrap/>
            <w:vAlign w:val="center"/>
          </w:tcPr>
          <w:p w14:paraId="09B36C4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D95F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48" w:type="dxa"/>
            <w:vMerge w:val="continue"/>
            <w:vAlign w:val="center"/>
          </w:tcPr>
          <w:p w14:paraId="4A393D9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  <w:noWrap/>
            <w:vAlign w:val="center"/>
          </w:tcPr>
          <w:p w14:paraId="5AC0893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教基3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393</w:t>
            </w:r>
          </w:p>
        </w:tc>
        <w:tc>
          <w:tcPr>
            <w:tcW w:w="4516" w:type="dxa"/>
            <w:shd w:val="clear" w:color="auto" w:fill="auto"/>
            <w:noWrap/>
            <w:vAlign w:val="center"/>
          </w:tcPr>
          <w:p w14:paraId="28E3EB2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中外合作办学机构及项目基本情况</w:t>
            </w:r>
          </w:p>
        </w:tc>
        <w:tc>
          <w:tcPr>
            <w:tcW w:w="3163" w:type="dxa"/>
            <w:vMerge w:val="continue"/>
            <w:shd w:val="clear" w:color="auto" w:fill="auto"/>
            <w:noWrap/>
            <w:vAlign w:val="center"/>
          </w:tcPr>
          <w:p w14:paraId="430F5CC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6E2B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48" w:type="dxa"/>
            <w:vMerge w:val="restart"/>
            <w:vAlign w:val="center"/>
          </w:tcPr>
          <w:p w14:paraId="1DE581A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教职工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情况</w:t>
            </w:r>
          </w:p>
        </w:tc>
        <w:tc>
          <w:tcPr>
            <w:tcW w:w="1449" w:type="dxa"/>
            <w:shd w:val="clear" w:color="auto" w:fill="auto"/>
            <w:noWrap/>
            <w:vAlign w:val="center"/>
          </w:tcPr>
          <w:p w14:paraId="69FC81F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教基4352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（含校区表）</w:t>
            </w:r>
          </w:p>
        </w:tc>
        <w:tc>
          <w:tcPr>
            <w:tcW w:w="4516" w:type="dxa"/>
            <w:shd w:val="clear" w:color="auto" w:fill="auto"/>
            <w:noWrap/>
            <w:vAlign w:val="center"/>
          </w:tcPr>
          <w:p w14:paraId="35A41C6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高等教育学校教职工情况</w:t>
            </w:r>
          </w:p>
        </w:tc>
        <w:tc>
          <w:tcPr>
            <w:tcW w:w="3163" w:type="dxa"/>
            <w:vMerge w:val="restart"/>
            <w:shd w:val="clear" w:color="auto" w:fill="auto"/>
            <w:noWrap/>
            <w:vAlign w:val="center"/>
          </w:tcPr>
          <w:p w14:paraId="1A983A4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人事处</w:t>
            </w:r>
          </w:p>
        </w:tc>
      </w:tr>
      <w:tr w14:paraId="1DBE0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48" w:type="dxa"/>
            <w:vMerge w:val="continue"/>
            <w:vAlign w:val="center"/>
          </w:tcPr>
          <w:p w14:paraId="3FFF8E1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  <w:noWrap/>
            <w:vAlign w:val="center"/>
          </w:tcPr>
          <w:p w14:paraId="138C276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教基4354</w:t>
            </w:r>
          </w:p>
        </w:tc>
        <w:tc>
          <w:tcPr>
            <w:tcW w:w="4516" w:type="dxa"/>
            <w:shd w:val="clear" w:color="auto" w:fill="auto"/>
            <w:noWrap/>
            <w:vAlign w:val="center"/>
          </w:tcPr>
          <w:p w14:paraId="09CB625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高等教育学校专任教师分年龄情况</w:t>
            </w:r>
          </w:p>
        </w:tc>
        <w:tc>
          <w:tcPr>
            <w:tcW w:w="3163" w:type="dxa"/>
            <w:vMerge w:val="continue"/>
            <w:tcBorders/>
            <w:shd w:val="clear" w:color="auto" w:fill="auto"/>
            <w:vAlign w:val="center"/>
          </w:tcPr>
          <w:p w14:paraId="09EFDE44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E74D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48" w:type="dxa"/>
            <w:vMerge w:val="continue"/>
            <w:vAlign w:val="center"/>
          </w:tcPr>
          <w:p w14:paraId="41CAF7A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  <w:noWrap/>
            <w:vAlign w:val="center"/>
          </w:tcPr>
          <w:p w14:paraId="11A4C79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教基4358</w:t>
            </w:r>
          </w:p>
        </w:tc>
        <w:tc>
          <w:tcPr>
            <w:tcW w:w="4516" w:type="dxa"/>
            <w:shd w:val="clear" w:color="auto" w:fill="auto"/>
            <w:noWrap/>
            <w:vAlign w:val="center"/>
          </w:tcPr>
          <w:p w14:paraId="312DBDD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高等教育学校专任教师教学领域分学科门类情况</w:t>
            </w:r>
          </w:p>
        </w:tc>
        <w:tc>
          <w:tcPr>
            <w:tcW w:w="3163" w:type="dxa"/>
            <w:vMerge w:val="continue"/>
            <w:tcBorders/>
            <w:shd w:val="clear" w:color="auto" w:fill="auto"/>
            <w:vAlign w:val="center"/>
          </w:tcPr>
          <w:p w14:paraId="0FA223C4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2757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48" w:type="dxa"/>
            <w:vMerge w:val="continue"/>
            <w:vAlign w:val="center"/>
          </w:tcPr>
          <w:p w14:paraId="7871ABE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  <w:noWrap/>
            <w:vAlign w:val="center"/>
          </w:tcPr>
          <w:p w14:paraId="72FABEB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教基4360</w:t>
            </w:r>
          </w:p>
        </w:tc>
        <w:tc>
          <w:tcPr>
            <w:tcW w:w="4516" w:type="dxa"/>
            <w:shd w:val="clear" w:color="auto" w:fill="auto"/>
            <w:noWrap/>
            <w:vAlign w:val="center"/>
          </w:tcPr>
          <w:p w14:paraId="3B908EA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高等学校教师分学历（位）情况</w:t>
            </w:r>
          </w:p>
        </w:tc>
        <w:tc>
          <w:tcPr>
            <w:tcW w:w="3163" w:type="dxa"/>
            <w:vMerge w:val="continue"/>
            <w:tcBorders/>
            <w:shd w:val="clear" w:color="auto" w:fill="auto"/>
            <w:noWrap/>
            <w:vAlign w:val="center"/>
          </w:tcPr>
          <w:p w14:paraId="5F997D97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7A9C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48" w:type="dxa"/>
            <w:vMerge w:val="continue"/>
            <w:vAlign w:val="center"/>
          </w:tcPr>
          <w:p w14:paraId="3B1E0DA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  <w:noWrap/>
            <w:vAlign w:val="center"/>
          </w:tcPr>
          <w:p w14:paraId="5D1B99F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教基4362</w:t>
            </w:r>
          </w:p>
        </w:tc>
        <w:tc>
          <w:tcPr>
            <w:tcW w:w="4516" w:type="dxa"/>
            <w:shd w:val="clear" w:color="auto" w:fill="auto"/>
            <w:noWrap/>
            <w:vAlign w:val="center"/>
          </w:tcPr>
          <w:p w14:paraId="16DAEF4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高等教育学校教师授课分类情况</w:t>
            </w:r>
          </w:p>
        </w:tc>
        <w:tc>
          <w:tcPr>
            <w:tcW w:w="3163" w:type="dxa"/>
            <w:vMerge w:val="continue"/>
            <w:tcBorders/>
            <w:shd w:val="clear" w:color="auto" w:fill="auto"/>
            <w:noWrap/>
            <w:vAlign w:val="center"/>
          </w:tcPr>
          <w:p w14:paraId="3B187CEC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C3A6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48" w:type="dxa"/>
            <w:vMerge w:val="continue"/>
            <w:vAlign w:val="center"/>
          </w:tcPr>
          <w:p w14:paraId="469483F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  <w:noWrap/>
            <w:vAlign w:val="center"/>
          </w:tcPr>
          <w:p w14:paraId="4D730FA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教基4063</w:t>
            </w:r>
          </w:p>
        </w:tc>
        <w:tc>
          <w:tcPr>
            <w:tcW w:w="4516" w:type="dxa"/>
            <w:shd w:val="clear" w:color="auto" w:fill="auto"/>
            <w:noWrap/>
            <w:vAlign w:val="center"/>
          </w:tcPr>
          <w:p w14:paraId="1E304F6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专任教师变动情况</w:t>
            </w:r>
          </w:p>
        </w:tc>
        <w:tc>
          <w:tcPr>
            <w:tcW w:w="3163" w:type="dxa"/>
            <w:vMerge w:val="continue"/>
            <w:tcBorders/>
            <w:shd w:val="clear" w:color="auto" w:fill="auto"/>
            <w:noWrap/>
            <w:vAlign w:val="center"/>
          </w:tcPr>
          <w:p w14:paraId="14D0FAF8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9101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48" w:type="dxa"/>
            <w:vMerge w:val="continue"/>
            <w:vAlign w:val="center"/>
          </w:tcPr>
          <w:p w14:paraId="40C5CD8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  <w:noWrap/>
            <w:vAlign w:val="center"/>
          </w:tcPr>
          <w:p w14:paraId="489FACD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教基4064</w:t>
            </w:r>
          </w:p>
        </w:tc>
        <w:tc>
          <w:tcPr>
            <w:tcW w:w="4516" w:type="dxa"/>
            <w:shd w:val="clear" w:color="auto" w:fill="auto"/>
            <w:noWrap/>
            <w:vAlign w:val="center"/>
          </w:tcPr>
          <w:p w14:paraId="7A15053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心理咨询工作人员（心理健康教育教师）情况</w:t>
            </w:r>
          </w:p>
        </w:tc>
        <w:tc>
          <w:tcPr>
            <w:tcW w:w="3163" w:type="dxa"/>
            <w:vMerge w:val="continue"/>
            <w:tcBorders/>
            <w:shd w:val="clear" w:color="auto" w:fill="auto"/>
            <w:noWrap/>
            <w:vAlign w:val="center"/>
          </w:tcPr>
          <w:p w14:paraId="0F5E2798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AAEC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48" w:type="dxa"/>
            <w:vMerge w:val="continue"/>
            <w:vAlign w:val="center"/>
          </w:tcPr>
          <w:p w14:paraId="4A33077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  <w:noWrap/>
            <w:vAlign w:val="center"/>
          </w:tcPr>
          <w:p w14:paraId="07CA65B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教基4365</w:t>
            </w:r>
          </w:p>
        </w:tc>
        <w:tc>
          <w:tcPr>
            <w:tcW w:w="4516" w:type="dxa"/>
            <w:shd w:val="clear" w:color="auto" w:fill="auto"/>
            <w:noWrap/>
            <w:vAlign w:val="center"/>
          </w:tcPr>
          <w:p w14:paraId="374F7B9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研究生指导教师情况</w:t>
            </w:r>
          </w:p>
        </w:tc>
        <w:tc>
          <w:tcPr>
            <w:tcW w:w="3163" w:type="dxa"/>
            <w:vMerge w:val="continue"/>
            <w:tcBorders/>
            <w:shd w:val="clear" w:color="auto" w:fill="auto"/>
            <w:noWrap/>
            <w:vAlign w:val="center"/>
          </w:tcPr>
          <w:p w14:paraId="4FC0C15D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F55A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48" w:type="dxa"/>
            <w:vMerge w:val="continue"/>
            <w:vAlign w:val="center"/>
          </w:tcPr>
          <w:p w14:paraId="1A0B30A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  <w:noWrap/>
            <w:vAlign w:val="center"/>
          </w:tcPr>
          <w:p w14:paraId="292FE2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教基4366</w:t>
            </w:r>
          </w:p>
        </w:tc>
        <w:tc>
          <w:tcPr>
            <w:tcW w:w="4516" w:type="dxa"/>
            <w:shd w:val="clear" w:color="auto" w:fill="auto"/>
            <w:noWrap/>
            <w:vAlign w:val="center"/>
          </w:tcPr>
          <w:p w14:paraId="0594C12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专职辅导员分年龄、专业技术职务、学历情况</w:t>
            </w:r>
          </w:p>
        </w:tc>
        <w:tc>
          <w:tcPr>
            <w:tcW w:w="3163" w:type="dxa"/>
            <w:vMerge w:val="continue"/>
            <w:tcBorders/>
            <w:shd w:val="clear" w:color="auto" w:fill="auto"/>
            <w:noWrap/>
            <w:vAlign w:val="center"/>
          </w:tcPr>
          <w:p w14:paraId="0847E6C0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6768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48" w:type="dxa"/>
            <w:vMerge w:val="continue"/>
            <w:vAlign w:val="center"/>
          </w:tcPr>
          <w:p w14:paraId="4BCCA54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  <w:noWrap/>
            <w:vAlign w:val="center"/>
          </w:tcPr>
          <w:p w14:paraId="37B58DA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教基4067</w:t>
            </w:r>
          </w:p>
        </w:tc>
        <w:tc>
          <w:tcPr>
            <w:tcW w:w="4516" w:type="dxa"/>
            <w:shd w:val="clear" w:color="auto" w:fill="auto"/>
            <w:noWrap/>
            <w:vAlign w:val="center"/>
          </w:tcPr>
          <w:p w14:paraId="5860859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教职工其他情况</w:t>
            </w:r>
          </w:p>
        </w:tc>
        <w:tc>
          <w:tcPr>
            <w:tcW w:w="3163" w:type="dxa"/>
            <w:vMerge w:val="continue"/>
            <w:tcBorders/>
            <w:shd w:val="clear" w:color="auto" w:fill="auto"/>
            <w:noWrap/>
            <w:vAlign w:val="center"/>
          </w:tcPr>
          <w:p w14:paraId="4D6E8A9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6B83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48" w:type="dxa"/>
            <w:vMerge w:val="continue"/>
            <w:vAlign w:val="center"/>
          </w:tcPr>
          <w:p w14:paraId="7F813AC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  <w:noWrap/>
            <w:vAlign w:val="center"/>
          </w:tcPr>
          <w:p w14:paraId="04F0239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教基4068</w:t>
            </w:r>
          </w:p>
        </w:tc>
        <w:tc>
          <w:tcPr>
            <w:tcW w:w="4516" w:type="dxa"/>
            <w:shd w:val="clear" w:color="auto" w:fill="auto"/>
            <w:noWrap/>
            <w:vAlign w:val="center"/>
          </w:tcPr>
          <w:p w14:paraId="2C4C638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专任教师接受培训情况</w:t>
            </w:r>
          </w:p>
        </w:tc>
        <w:tc>
          <w:tcPr>
            <w:tcW w:w="3163" w:type="dxa"/>
            <w:vMerge w:val="continue"/>
            <w:tcBorders/>
            <w:shd w:val="clear" w:color="auto" w:fill="auto"/>
            <w:noWrap/>
            <w:vAlign w:val="center"/>
          </w:tcPr>
          <w:p w14:paraId="59C6E01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  <w:lang w:eastAsia="zh-CN"/>
              </w:rPr>
            </w:pPr>
          </w:p>
        </w:tc>
      </w:tr>
      <w:tr w14:paraId="6E2F7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48" w:type="dxa"/>
            <w:vMerge w:val="restart"/>
            <w:vAlign w:val="center"/>
          </w:tcPr>
          <w:p w14:paraId="4DCFC8C6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办学条件</w:t>
            </w:r>
          </w:p>
        </w:tc>
        <w:tc>
          <w:tcPr>
            <w:tcW w:w="1449" w:type="dxa"/>
            <w:shd w:val="clear" w:color="auto" w:fill="auto"/>
            <w:noWrap/>
            <w:vAlign w:val="center"/>
          </w:tcPr>
          <w:p w14:paraId="7306ABA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教基5374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（含校区表）</w:t>
            </w:r>
          </w:p>
        </w:tc>
        <w:tc>
          <w:tcPr>
            <w:tcW w:w="4516" w:type="dxa"/>
            <w:shd w:val="clear" w:color="auto" w:fill="auto"/>
            <w:noWrap/>
            <w:vAlign w:val="center"/>
          </w:tcPr>
          <w:p w14:paraId="1D08256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高等教育学校（普通）校舍情况</w:t>
            </w:r>
          </w:p>
        </w:tc>
        <w:tc>
          <w:tcPr>
            <w:tcW w:w="3163" w:type="dxa"/>
            <w:shd w:val="clear" w:color="auto" w:fill="auto"/>
            <w:noWrap/>
            <w:vAlign w:val="center"/>
          </w:tcPr>
          <w:p w14:paraId="3AD5E5C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后勤处</w:t>
            </w:r>
          </w:p>
        </w:tc>
      </w:tr>
      <w:tr w14:paraId="65007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48" w:type="dxa"/>
            <w:vMerge w:val="continue"/>
            <w:vAlign w:val="center"/>
          </w:tcPr>
          <w:p w14:paraId="6C03BF6C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  <w:noWrap/>
            <w:vAlign w:val="center"/>
          </w:tcPr>
          <w:p w14:paraId="47F41F1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教基5377</w:t>
            </w:r>
          </w:p>
        </w:tc>
        <w:tc>
          <w:tcPr>
            <w:tcW w:w="4516" w:type="dxa"/>
            <w:shd w:val="clear" w:color="auto" w:fill="auto"/>
            <w:noWrap/>
            <w:vAlign w:val="center"/>
          </w:tcPr>
          <w:p w14:paraId="0994CDD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职业教育学校、高等教育学校资产等办学条件</w:t>
            </w:r>
          </w:p>
        </w:tc>
        <w:tc>
          <w:tcPr>
            <w:tcW w:w="3163" w:type="dxa"/>
            <w:shd w:val="clear" w:color="auto" w:fill="auto"/>
            <w:noWrap/>
            <w:vAlign w:val="center"/>
          </w:tcPr>
          <w:p w14:paraId="66B1BFDA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18"/>
                <w:szCs w:val="18"/>
                <w:lang w:eastAsia="zh-CN"/>
              </w:rPr>
              <w:t>后勤处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（占地面积，校园足球场）</w:t>
            </w:r>
          </w:p>
          <w:p w14:paraId="6456B4B5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18"/>
                <w:szCs w:val="18"/>
              </w:rPr>
              <w:t>图书馆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（图书，数字资源量）</w:t>
            </w:r>
          </w:p>
          <w:p w14:paraId="4E424547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18"/>
                <w:szCs w:val="18"/>
              </w:rPr>
              <w:t>国资处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（数字终端数，固定资产总值）</w:t>
            </w:r>
          </w:p>
          <w:p w14:paraId="7267A9D6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18"/>
                <w:szCs w:val="18"/>
              </w:rPr>
              <w:t>教务处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（教室）</w:t>
            </w:r>
          </w:p>
        </w:tc>
      </w:tr>
      <w:tr w14:paraId="3B9EF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48" w:type="dxa"/>
            <w:vMerge w:val="restart"/>
            <w:vAlign w:val="center"/>
          </w:tcPr>
          <w:p w14:paraId="1C8BAA39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台账</w:t>
            </w:r>
          </w:p>
        </w:tc>
        <w:tc>
          <w:tcPr>
            <w:tcW w:w="1449" w:type="dxa"/>
            <w:shd w:val="clear" w:color="auto" w:fill="auto"/>
            <w:noWrap/>
            <w:vAlign w:val="center"/>
          </w:tcPr>
          <w:p w14:paraId="1637308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教基8386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（含校区和续表）</w:t>
            </w:r>
          </w:p>
        </w:tc>
        <w:tc>
          <w:tcPr>
            <w:tcW w:w="4516" w:type="dxa"/>
            <w:shd w:val="clear" w:color="auto" w:fill="auto"/>
            <w:noWrap/>
            <w:vAlign w:val="center"/>
          </w:tcPr>
          <w:p w14:paraId="32BE988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高等教育学校校园占地情况统计调查表（台账）</w:t>
            </w:r>
          </w:p>
        </w:tc>
        <w:tc>
          <w:tcPr>
            <w:tcW w:w="3163" w:type="dxa"/>
            <w:vMerge w:val="restart"/>
            <w:shd w:val="clear" w:color="auto" w:fill="auto"/>
            <w:noWrap/>
            <w:vAlign w:val="center"/>
          </w:tcPr>
          <w:p w14:paraId="47334A3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后勤处</w:t>
            </w:r>
          </w:p>
        </w:tc>
      </w:tr>
      <w:tr w14:paraId="42E6D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48" w:type="dxa"/>
            <w:vMerge w:val="continue"/>
            <w:vAlign w:val="center"/>
          </w:tcPr>
          <w:p w14:paraId="3A9D30D7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  <w:noWrap/>
            <w:vAlign w:val="center"/>
          </w:tcPr>
          <w:p w14:paraId="6F74A59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教基8388</w:t>
            </w:r>
          </w:p>
        </w:tc>
        <w:tc>
          <w:tcPr>
            <w:tcW w:w="4516" w:type="dxa"/>
            <w:shd w:val="clear" w:color="auto" w:fill="auto"/>
            <w:noWrap/>
            <w:vAlign w:val="center"/>
          </w:tcPr>
          <w:p w14:paraId="6FED6BF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高等教育学校（普通）校舍功能明细统计调查表（台账）</w:t>
            </w:r>
          </w:p>
        </w:tc>
        <w:tc>
          <w:tcPr>
            <w:tcW w:w="3163" w:type="dxa"/>
            <w:vMerge w:val="continue"/>
            <w:shd w:val="clear" w:color="auto" w:fill="auto"/>
            <w:noWrap/>
            <w:vAlign w:val="center"/>
          </w:tcPr>
          <w:p w14:paraId="063D1F24">
            <w:pPr>
              <w:widowControl/>
              <w:spacing w:line="240" w:lineRule="exact"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FBD6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48" w:type="dxa"/>
            <w:vMerge w:val="continue"/>
            <w:vAlign w:val="center"/>
          </w:tcPr>
          <w:p w14:paraId="6A7F7C0E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  <w:noWrap/>
            <w:vAlign w:val="center"/>
          </w:tcPr>
          <w:p w14:paraId="468F5F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教基8389</w:t>
            </w:r>
          </w:p>
        </w:tc>
        <w:tc>
          <w:tcPr>
            <w:tcW w:w="4516" w:type="dxa"/>
            <w:shd w:val="clear" w:color="auto" w:fill="auto"/>
            <w:noWrap/>
            <w:vAlign w:val="center"/>
          </w:tcPr>
          <w:p w14:paraId="3D108EB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对外开展培训明细统计调查表（台账）</w:t>
            </w:r>
          </w:p>
        </w:tc>
        <w:tc>
          <w:tcPr>
            <w:tcW w:w="3163" w:type="dxa"/>
            <w:shd w:val="clear" w:color="auto" w:fill="auto"/>
            <w:noWrap/>
            <w:vAlign w:val="center"/>
          </w:tcPr>
          <w:p w14:paraId="793E03D6">
            <w:pPr>
              <w:widowControl/>
              <w:spacing w:line="240" w:lineRule="exact"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国继学院</w:t>
            </w:r>
          </w:p>
        </w:tc>
      </w:tr>
    </w:tbl>
    <w:p w14:paraId="71957B80">
      <w:pPr>
        <w:spacing w:before="156" w:beforeLines="50"/>
        <w:ind w:left="378" w:hanging="378" w:hangingChars="180"/>
        <w:rPr>
          <w:color w:val="FF0000"/>
        </w:rPr>
      </w:pPr>
      <w:r>
        <w:rPr>
          <w:rFonts w:hint="eastAsia"/>
        </w:rPr>
        <w:t>【注】同一张表涉及多个责任单位的，请各自填报本单位负责的部分。</w:t>
      </w:r>
    </w:p>
    <w:sectPr>
      <w:pgSz w:w="11906" w:h="16838"/>
      <w:pgMar w:top="709" w:right="964" w:bottom="567" w:left="1077" w:header="142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3YmM0YjgyYWM1ODAyMzhiYTVlMGEyMGEzZjA5ZDQifQ=="/>
  </w:docVars>
  <w:rsids>
    <w:rsidRoot w:val="005902C7"/>
    <w:rsid w:val="00007A66"/>
    <w:rsid w:val="00034394"/>
    <w:rsid w:val="00037D17"/>
    <w:rsid w:val="0005315C"/>
    <w:rsid w:val="0008392C"/>
    <w:rsid w:val="0009447C"/>
    <w:rsid w:val="000B4CED"/>
    <w:rsid w:val="000E3D18"/>
    <w:rsid w:val="000F2093"/>
    <w:rsid w:val="000F5323"/>
    <w:rsid w:val="000F7C3E"/>
    <w:rsid w:val="00102926"/>
    <w:rsid w:val="001035E1"/>
    <w:rsid w:val="00104E33"/>
    <w:rsid w:val="0011490A"/>
    <w:rsid w:val="00140714"/>
    <w:rsid w:val="00146CE5"/>
    <w:rsid w:val="00163416"/>
    <w:rsid w:val="00174158"/>
    <w:rsid w:val="0017767D"/>
    <w:rsid w:val="00181AA2"/>
    <w:rsid w:val="001868C5"/>
    <w:rsid w:val="001952DE"/>
    <w:rsid w:val="00195B94"/>
    <w:rsid w:val="001A7BD7"/>
    <w:rsid w:val="001B3A68"/>
    <w:rsid w:val="001C1CC9"/>
    <w:rsid w:val="001C35AE"/>
    <w:rsid w:val="001C435B"/>
    <w:rsid w:val="001F6B3D"/>
    <w:rsid w:val="002070F5"/>
    <w:rsid w:val="002214DA"/>
    <w:rsid w:val="002468B8"/>
    <w:rsid w:val="002545B9"/>
    <w:rsid w:val="00271F1D"/>
    <w:rsid w:val="002750B6"/>
    <w:rsid w:val="0028069F"/>
    <w:rsid w:val="0028464D"/>
    <w:rsid w:val="002A23AC"/>
    <w:rsid w:val="002A61CB"/>
    <w:rsid w:val="002D3C8F"/>
    <w:rsid w:val="002D42EB"/>
    <w:rsid w:val="002D64E4"/>
    <w:rsid w:val="002E08C0"/>
    <w:rsid w:val="002F1F99"/>
    <w:rsid w:val="002F2BBB"/>
    <w:rsid w:val="00304FD3"/>
    <w:rsid w:val="00312F19"/>
    <w:rsid w:val="00341FE1"/>
    <w:rsid w:val="0034310C"/>
    <w:rsid w:val="00350461"/>
    <w:rsid w:val="0035542A"/>
    <w:rsid w:val="00364818"/>
    <w:rsid w:val="003663E0"/>
    <w:rsid w:val="003909D8"/>
    <w:rsid w:val="00393B47"/>
    <w:rsid w:val="003D0CC6"/>
    <w:rsid w:val="003D5BFA"/>
    <w:rsid w:val="003D6443"/>
    <w:rsid w:val="003D6B0A"/>
    <w:rsid w:val="003E0426"/>
    <w:rsid w:val="003F059B"/>
    <w:rsid w:val="003F47F1"/>
    <w:rsid w:val="0040414F"/>
    <w:rsid w:val="0040533D"/>
    <w:rsid w:val="00411FAA"/>
    <w:rsid w:val="004123BC"/>
    <w:rsid w:val="0042232C"/>
    <w:rsid w:val="00433D1C"/>
    <w:rsid w:val="00440AD6"/>
    <w:rsid w:val="0044469E"/>
    <w:rsid w:val="004519AF"/>
    <w:rsid w:val="004D380F"/>
    <w:rsid w:val="0050160D"/>
    <w:rsid w:val="00536303"/>
    <w:rsid w:val="00556E34"/>
    <w:rsid w:val="005636B8"/>
    <w:rsid w:val="00567958"/>
    <w:rsid w:val="00572F2F"/>
    <w:rsid w:val="00573383"/>
    <w:rsid w:val="005752F5"/>
    <w:rsid w:val="00583355"/>
    <w:rsid w:val="005902C7"/>
    <w:rsid w:val="00592F4E"/>
    <w:rsid w:val="005A12FB"/>
    <w:rsid w:val="005A4329"/>
    <w:rsid w:val="005C49C2"/>
    <w:rsid w:val="005D3A2C"/>
    <w:rsid w:val="005D6BC2"/>
    <w:rsid w:val="005E21E4"/>
    <w:rsid w:val="0061005D"/>
    <w:rsid w:val="00626AA9"/>
    <w:rsid w:val="006443DF"/>
    <w:rsid w:val="00652A60"/>
    <w:rsid w:val="006606ED"/>
    <w:rsid w:val="00680935"/>
    <w:rsid w:val="006A65FF"/>
    <w:rsid w:val="006C7034"/>
    <w:rsid w:val="006C7113"/>
    <w:rsid w:val="006D6231"/>
    <w:rsid w:val="006E2288"/>
    <w:rsid w:val="006F0174"/>
    <w:rsid w:val="006F3BCA"/>
    <w:rsid w:val="006F4DF1"/>
    <w:rsid w:val="00715A5C"/>
    <w:rsid w:val="00722FC6"/>
    <w:rsid w:val="007423DE"/>
    <w:rsid w:val="00773C28"/>
    <w:rsid w:val="00784929"/>
    <w:rsid w:val="007D3843"/>
    <w:rsid w:val="007D5437"/>
    <w:rsid w:val="007E33C8"/>
    <w:rsid w:val="007F4E07"/>
    <w:rsid w:val="00806A69"/>
    <w:rsid w:val="00822134"/>
    <w:rsid w:val="00830AF4"/>
    <w:rsid w:val="008376B1"/>
    <w:rsid w:val="0083773A"/>
    <w:rsid w:val="00837D5F"/>
    <w:rsid w:val="008454B7"/>
    <w:rsid w:val="00863153"/>
    <w:rsid w:val="00864981"/>
    <w:rsid w:val="0087790E"/>
    <w:rsid w:val="00880EBC"/>
    <w:rsid w:val="008810EA"/>
    <w:rsid w:val="008B0719"/>
    <w:rsid w:val="008B47C6"/>
    <w:rsid w:val="008B7011"/>
    <w:rsid w:val="008C079E"/>
    <w:rsid w:val="008C1A34"/>
    <w:rsid w:val="008D1F2D"/>
    <w:rsid w:val="008F5FAE"/>
    <w:rsid w:val="00906EDD"/>
    <w:rsid w:val="00933EEB"/>
    <w:rsid w:val="00961456"/>
    <w:rsid w:val="00965F6E"/>
    <w:rsid w:val="00983321"/>
    <w:rsid w:val="009A214E"/>
    <w:rsid w:val="009A25ED"/>
    <w:rsid w:val="009A2E1B"/>
    <w:rsid w:val="009B48F6"/>
    <w:rsid w:val="009C5FF1"/>
    <w:rsid w:val="009D126C"/>
    <w:rsid w:val="009F21FD"/>
    <w:rsid w:val="009F3D48"/>
    <w:rsid w:val="00A13635"/>
    <w:rsid w:val="00A149A5"/>
    <w:rsid w:val="00A45363"/>
    <w:rsid w:val="00A5071C"/>
    <w:rsid w:val="00A56C88"/>
    <w:rsid w:val="00A61F7C"/>
    <w:rsid w:val="00A653B1"/>
    <w:rsid w:val="00A83492"/>
    <w:rsid w:val="00A84A34"/>
    <w:rsid w:val="00AA41A4"/>
    <w:rsid w:val="00AA713D"/>
    <w:rsid w:val="00AA79E8"/>
    <w:rsid w:val="00AB2CFE"/>
    <w:rsid w:val="00AD5182"/>
    <w:rsid w:val="00AD5CBD"/>
    <w:rsid w:val="00AE2D1E"/>
    <w:rsid w:val="00B1066F"/>
    <w:rsid w:val="00B16D99"/>
    <w:rsid w:val="00B222B6"/>
    <w:rsid w:val="00B27577"/>
    <w:rsid w:val="00B507BE"/>
    <w:rsid w:val="00B55BE2"/>
    <w:rsid w:val="00B62422"/>
    <w:rsid w:val="00B8482A"/>
    <w:rsid w:val="00B9792A"/>
    <w:rsid w:val="00BB5801"/>
    <w:rsid w:val="00BC1A39"/>
    <w:rsid w:val="00BC33B3"/>
    <w:rsid w:val="00BD0464"/>
    <w:rsid w:val="00BF2843"/>
    <w:rsid w:val="00C04BF0"/>
    <w:rsid w:val="00C41E5A"/>
    <w:rsid w:val="00C46898"/>
    <w:rsid w:val="00C47867"/>
    <w:rsid w:val="00C552B5"/>
    <w:rsid w:val="00C66195"/>
    <w:rsid w:val="00C70E08"/>
    <w:rsid w:val="00CA1E64"/>
    <w:rsid w:val="00CA406D"/>
    <w:rsid w:val="00CC06C9"/>
    <w:rsid w:val="00CD09A9"/>
    <w:rsid w:val="00CD3A40"/>
    <w:rsid w:val="00CD75F5"/>
    <w:rsid w:val="00CD76D2"/>
    <w:rsid w:val="00CE06FD"/>
    <w:rsid w:val="00CE2653"/>
    <w:rsid w:val="00CE4902"/>
    <w:rsid w:val="00CF6411"/>
    <w:rsid w:val="00CF7D92"/>
    <w:rsid w:val="00D04F1C"/>
    <w:rsid w:val="00D233A6"/>
    <w:rsid w:val="00D340DF"/>
    <w:rsid w:val="00D3775F"/>
    <w:rsid w:val="00D53652"/>
    <w:rsid w:val="00D67641"/>
    <w:rsid w:val="00D810BE"/>
    <w:rsid w:val="00D96C4A"/>
    <w:rsid w:val="00DC6A5E"/>
    <w:rsid w:val="00DD0400"/>
    <w:rsid w:val="00DD54F6"/>
    <w:rsid w:val="00DF5EE2"/>
    <w:rsid w:val="00E02D6B"/>
    <w:rsid w:val="00E266F0"/>
    <w:rsid w:val="00E40639"/>
    <w:rsid w:val="00E43B00"/>
    <w:rsid w:val="00E5036F"/>
    <w:rsid w:val="00E54CCE"/>
    <w:rsid w:val="00E708C1"/>
    <w:rsid w:val="00EA34A9"/>
    <w:rsid w:val="00ED0222"/>
    <w:rsid w:val="00EE29BC"/>
    <w:rsid w:val="00EE5871"/>
    <w:rsid w:val="00F0042A"/>
    <w:rsid w:val="00F05B0D"/>
    <w:rsid w:val="00F11A91"/>
    <w:rsid w:val="00F2520B"/>
    <w:rsid w:val="00F2694D"/>
    <w:rsid w:val="00F4036C"/>
    <w:rsid w:val="00F41BD7"/>
    <w:rsid w:val="00F423A6"/>
    <w:rsid w:val="00F45531"/>
    <w:rsid w:val="00F50782"/>
    <w:rsid w:val="00F82E77"/>
    <w:rsid w:val="00F9529B"/>
    <w:rsid w:val="00FB33FA"/>
    <w:rsid w:val="00FC6BD0"/>
    <w:rsid w:val="00FD4832"/>
    <w:rsid w:val="00FD7AD9"/>
    <w:rsid w:val="00FE08C4"/>
    <w:rsid w:val="00FE7EFA"/>
    <w:rsid w:val="050515BE"/>
    <w:rsid w:val="15B93FE0"/>
    <w:rsid w:val="1AE44647"/>
    <w:rsid w:val="29FD4240"/>
    <w:rsid w:val="2A3A0A15"/>
    <w:rsid w:val="3AFB3A55"/>
    <w:rsid w:val="59201AA1"/>
    <w:rsid w:val="6A245165"/>
    <w:rsid w:val="6B592D4A"/>
    <w:rsid w:val="6ECA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826</Words>
  <Characters>928</Characters>
  <Lines>7</Lines>
  <Paragraphs>2</Paragraphs>
  <TotalTime>6</TotalTime>
  <ScaleCrop>false</ScaleCrop>
  <LinksUpToDate>false</LinksUpToDate>
  <CharactersWithSpaces>928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2021-09-23T01:43:00Z</dcterms:created>
  <dcterms:modified xsi:type="dcterms:W3CDTF">2025-08-29T01:24:25Z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D0FBB809B56449F9A530E7EE37A4DD41_13</vt:lpwstr>
  </property>
  <property fmtid="{D5CDD505-2E9C-101B-9397-08002B2CF9AE}" pid="4" name="KSOTemplateDocerSaveRecord">
    <vt:lpwstr>eyJoZGlkIjoiOTA3YmM0YjgyYWM1ODAyMzhiYTVlMGEyMGEzZjA5ZDQiLCJ1c2VySWQiOiI0MzU3ODU4MDgifQ==</vt:lpwstr>
  </property>
</Properties>
</file>